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DDB95" w14:textId="77777777" w:rsidR="00551B9F" w:rsidRDefault="00551B9F" w:rsidP="00551B9F">
      <w:pPr>
        <w:rPr>
          <w:rFonts w:ascii="Arial" w:hAnsi="Arial"/>
          <w:sz w:val="20"/>
          <w:szCs w:val="20"/>
        </w:rPr>
      </w:pPr>
    </w:p>
    <w:p w14:paraId="70EEC46E" w14:textId="77777777" w:rsidR="00BE720A" w:rsidRDefault="00BE720A" w:rsidP="00551B9F">
      <w:pPr>
        <w:rPr>
          <w:rFonts w:ascii="Arial" w:hAnsi="Arial"/>
          <w:sz w:val="20"/>
          <w:szCs w:val="20"/>
        </w:rPr>
      </w:pPr>
    </w:p>
    <w:p w14:paraId="12F29C89" w14:textId="77777777" w:rsidR="00BE720A" w:rsidRDefault="00BE720A" w:rsidP="00551B9F">
      <w:pPr>
        <w:rPr>
          <w:rFonts w:ascii="Arial" w:hAnsi="Arial"/>
          <w:sz w:val="20"/>
          <w:szCs w:val="20"/>
        </w:rPr>
      </w:pPr>
    </w:p>
    <w:p w14:paraId="7DBDD551" w14:textId="77777777" w:rsidR="00551B9F" w:rsidRDefault="00551B9F" w:rsidP="00551B9F">
      <w:pPr>
        <w:rPr>
          <w:rFonts w:ascii="Arial" w:hAnsi="Arial"/>
          <w:sz w:val="20"/>
          <w:szCs w:val="20"/>
        </w:rPr>
      </w:pPr>
    </w:p>
    <w:p w14:paraId="76AD7DBB" w14:textId="12BCF22D" w:rsidR="00551B9F" w:rsidRDefault="00551B9F" w:rsidP="00551B9F">
      <w:pPr>
        <w:rPr>
          <w:rFonts w:ascii="Arial" w:hAnsi="Arial"/>
          <w:sz w:val="32"/>
          <w:szCs w:val="20"/>
        </w:rPr>
      </w:pPr>
      <w:r w:rsidRPr="00217B68">
        <w:rPr>
          <w:rFonts w:ascii="NewsGotTDem" w:hAnsi="NewsGotTDem"/>
          <w:b/>
          <w:color w:val="FFFFFF" w:themeColor="background1"/>
          <w:sz w:val="44"/>
          <w:szCs w:val="20"/>
          <w:highlight w:val="red"/>
        </w:rPr>
        <w:t>De la clase a la cuenta</w:t>
      </w:r>
      <w:r w:rsidR="00537EFA">
        <w:rPr>
          <w:rFonts w:ascii="NewsGotTDem" w:hAnsi="NewsGotTDem"/>
          <w:b/>
          <w:color w:val="FFFFFF" w:themeColor="background1"/>
          <w:sz w:val="44"/>
          <w:szCs w:val="20"/>
          <w:highlight w:val="red"/>
        </w:rPr>
        <w:t xml:space="preserve"> internacional</w:t>
      </w:r>
      <w:r w:rsidRPr="00217B68">
        <w:rPr>
          <w:rFonts w:ascii="NewsGotTDem" w:hAnsi="NewsGotTDem"/>
          <w:b/>
          <w:color w:val="FFFFFF" w:themeColor="background1"/>
          <w:sz w:val="44"/>
          <w:szCs w:val="20"/>
          <w:highlight w:val="red"/>
        </w:rPr>
        <w:t xml:space="preserve"> 22</w:t>
      </w:r>
    </w:p>
    <w:p w14:paraId="78BD7221" w14:textId="77777777" w:rsidR="00551B9F" w:rsidRPr="00217B68" w:rsidRDefault="00551B9F" w:rsidP="00551B9F">
      <w:pPr>
        <w:rPr>
          <w:rFonts w:ascii="Arial" w:hAnsi="Arial"/>
          <w:sz w:val="32"/>
          <w:szCs w:val="20"/>
        </w:rPr>
      </w:pPr>
    </w:p>
    <w:p w14:paraId="643CAB50" w14:textId="47D33405" w:rsidR="00FA4E85" w:rsidRPr="00D1005F" w:rsidRDefault="00FA4E85" w:rsidP="00FA4E8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 xml:space="preserve">Sevilla </w:t>
      </w:r>
      <w:r>
        <w:rPr>
          <w:rFonts w:ascii="Arial" w:hAnsi="Arial" w:cs="Arial"/>
          <w:sz w:val="20"/>
          <w:szCs w:val="20"/>
        </w:rPr>
        <w:t>2</w:t>
      </w:r>
      <w:r w:rsidR="009B7C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febrero de 2017</w:t>
      </w:r>
    </w:p>
    <w:p w14:paraId="05D077BD" w14:textId="44939DF6" w:rsidR="003329E3" w:rsidRDefault="003329E3" w:rsidP="00FA4E85">
      <w:pPr>
        <w:pStyle w:val="NormalWeb"/>
        <w:tabs>
          <w:tab w:val="left" w:pos="0"/>
          <w:tab w:val="left" w:pos="1701"/>
        </w:tabs>
        <w:jc w:val="both"/>
        <w:rPr>
          <w:rStyle w:val="Textoennegrita"/>
          <w:rFonts w:ascii="Arial" w:hAnsi="Arial" w:cs="Arial"/>
          <w:color w:val="FF0000"/>
          <w:sz w:val="40"/>
          <w:szCs w:val="40"/>
        </w:rPr>
      </w:pPr>
      <w:r>
        <w:rPr>
          <w:rStyle w:val="Textoennegrita"/>
          <w:rFonts w:ascii="Arial" w:hAnsi="Arial" w:cs="Arial"/>
          <w:color w:val="FF0000"/>
          <w:sz w:val="40"/>
          <w:szCs w:val="40"/>
        </w:rPr>
        <w:t>La age</w:t>
      </w:r>
      <w:r w:rsidR="001779B7">
        <w:rPr>
          <w:rStyle w:val="Textoennegrita"/>
          <w:rFonts w:ascii="Arial" w:hAnsi="Arial" w:cs="Arial"/>
          <w:color w:val="FF0000"/>
          <w:sz w:val="40"/>
          <w:szCs w:val="40"/>
        </w:rPr>
        <w:t xml:space="preserve">ncia </w:t>
      </w:r>
      <w:proofErr w:type="spellStart"/>
      <w:r w:rsidR="00B97DF6">
        <w:rPr>
          <w:rStyle w:val="Textoennegrita"/>
          <w:rFonts w:ascii="Arial" w:hAnsi="Arial" w:cs="Arial"/>
          <w:color w:val="FF0000"/>
          <w:sz w:val="40"/>
          <w:szCs w:val="40"/>
        </w:rPr>
        <w:t>Brandie</w:t>
      </w:r>
      <w:proofErr w:type="spellEnd"/>
      <w:r w:rsidR="001779B7">
        <w:rPr>
          <w:rStyle w:val="Textoennegrita"/>
          <w:rFonts w:ascii="Arial" w:hAnsi="Arial" w:cs="Arial"/>
          <w:color w:val="FF0000"/>
          <w:sz w:val="40"/>
          <w:szCs w:val="40"/>
        </w:rPr>
        <w:t xml:space="preserve"> gana el Gran Premio </w:t>
      </w:r>
      <w:r w:rsidR="0084738A">
        <w:rPr>
          <w:rStyle w:val="Textoennegrita"/>
          <w:rFonts w:ascii="Arial" w:hAnsi="Arial" w:cs="Arial"/>
          <w:color w:val="FF0000"/>
          <w:sz w:val="40"/>
          <w:szCs w:val="40"/>
        </w:rPr>
        <w:t xml:space="preserve">del Jurado </w:t>
      </w:r>
      <w:r>
        <w:rPr>
          <w:rStyle w:val="Textoennegrita"/>
          <w:rFonts w:ascii="Arial" w:hAnsi="Arial" w:cs="Arial"/>
          <w:color w:val="FF0000"/>
          <w:sz w:val="40"/>
          <w:szCs w:val="40"/>
        </w:rPr>
        <w:t xml:space="preserve">De la </w:t>
      </w:r>
      <w:r w:rsidR="001779B7">
        <w:rPr>
          <w:rStyle w:val="Textoennegrita"/>
          <w:rFonts w:ascii="Arial" w:hAnsi="Arial" w:cs="Arial"/>
          <w:color w:val="FF0000"/>
          <w:sz w:val="40"/>
          <w:szCs w:val="40"/>
        </w:rPr>
        <w:t>c</w:t>
      </w:r>
      <w:r>
        <w:rPr>
          <w:rStyle w:val="Textoennegrita"/>
          <w:rFonts w:ascii="Arial" w:hAnsi="Arial" w:cs="Arial"/>
          <w:color w:val="FF0000"/>
          <w:sz w:val="40"/>
          <w:szCs w:val="40"/>
        </w:rPr>
        <w:t xml:space="preserve">lase a la cuenta </w:t>
      </w:r>
      <w:r w:rsidR="001779B7">
        <w:rPr>
          <w:rStyle w:val="Textoennegrita"/>
          <w:rFonts w:ascii="Arial" w:hAnsi="Arial" w:cs="Arial"/>
          <w:color w:val="FF0000"/>
          <w:sz w:val="40"/>
          <w:szCs w:val="40"/>
        </w:rPr>
        <w:t xml:space="preserve">internacional </w:t>
      </w:r>
      <w:r>
        <w:rPr>
          <w:rStyle w:val="Textoennegrita"/>
          <w:rFonts w:ascii="Arial" w:hAnsi="Arial" w:cs="Arial"/>
          <w:color w:val="FF0000"/>
          <w:sz w:val="40"/>
          <w:szCs w:val="40"/>
        </w:rPr>
        <w:t>22</w:t>
      </w:r>
    </w:p>
    <w:p w14:paraId="21A909A5" w14:textId="77777777" w:rsidR="0088718F" w:rsidRPr="009F30B1" w:rsidRDefault="0088718F" w:rsidP="0088718F">
      <w:pPr>
        <w:pStyle w:val="NormalWeb"/>
        <w:tabs>
          <w:tab w:val="left" w:pos="0"/>
        </w:tabs>
        <w:jc w:val="both"/>
        <w:rPr>
          <w:rStyle w:val="contenido-destacado-1"/>
          <w:rFonts w:ascii="Arial Narrow" w:hAnsi="Arial Narrow" w:cs="Arial"/>
          <w:b w:val="0"/>
          <w:sz w:val="20"/>
          <w:szCs w:val="20"/>
        </w:rPr>
      </w:pPr>
      <w:r w:rsidRPr="009F30B1">
        <w:rPr>
          <w:rStyle w:val="contenido-destacado-1"/>
          <w:rFonts w:ascii="Arial Narrow" w:hAnsi="Arial Narrow" w:cs="Arial"/>
          <w:sz w:val="20"/>
          <w:szCs w:val="20"/>
        </w:rPr>
        <w:t>De l</w:t>
      </w:r>
      <w:r>
        <w:rPr>
          <w:rStyle w:val="contenido-destacado-1"/>
          <w:rFonts w:ascii="Arial Narrow" w:hAnsi="Arial Narrow" w:cs="Arial"/>
          <w:sz w:val="20"/>
          <w:szCs w:val="20"/>
        </w:rPr>
        <w:t>a clase a la cuenta es, en su 22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edición, una experiencia docente en la que los alumnos de la Universidad de Sevilla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CLASE)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viven su primer encuentro con un cliente real sin ánimo de lucro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CUENTA)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para el que trabajan, organizados como pequeñas agencias, para ofrecerles su mejor consejo.</w:t>
      </w:r>
    </w:p>
    <w:p w14:paraId="5D85002C" w14:textId="0AA4785C" w:rsidR="00E637B9" w:rsidRDefault="00E637B9" w:rsidP="00537EF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4E85">
        <w:rPr>
          <w:rFonts w:ascii="Arial" w:hAnsi="Arial" w:cs="Arial"/>
          <w:sz w:val="20"/>
          <w:szCs w:val="20"/>
        </w:rPr>
        <w:t xml:space="preserve">Seis agencias junior de comunicación formadas por estudiantes de diversas especialidades (Publicidad y Relaciones Públicas, Comunicación Audiovisual, Marketing, </w:t>
      </w:r>
      <w:r>
        <w:rPr>
          <w:rFonts w:ascii="Arial" w:hAnsi="Arial" w:cs="Arial"/>
          <w:sz w:val="20"/>
          <w:szCs w:val="20"/>
        </w:rPr>
        <w:t xml:space="preserve">Derecho, Arquitectura, Bellas Artes, </w:t>
      </w:r>
      <w:r w:rsidRPr="00FA4E85">
        <w:rPr>
          <w:rFonts w:ascii="Arial" w:hAnsi="Arial" w:cs="Arial"/>
          <w:sz w:val="20"/>
          <w:szCs w:val="20"/>
        </w:rPr>
        <w:t xml:space="preserve">etc.) </w:t>
      </w:r>
      <w:r w:rsidR="00B97DF6">
        <w:rPr>
          <w:rFonts w:ascii="Arial" w:hAnsi="Arial" w:cs="Arial"/>
          <w:sz w:val="20"/>
          <w:szCs w:val="20"/>
        </w:rPr>
        <w:t>concurrieron</w:t>
      </w:r>
      <w:r w:rsidR="001779B7">
        <w:rPr>
          <w:rFonts w:ascii="Arial" w:hAnsi="Arial" w:cs="Arial"/>
          <w:sz w:val="20"/>
          <w:szCs w:val="20"/>
        </w:rPr>
        <w:t xml:space="preserve"> este</w:t>
      </w:r>
      <w:r w:rsidRPr="00FA4E85">
        <w:rPr>
          <w:rFonts w:ascii="Arial" w:hAnsi="Arial" w:cs="Arial"/>
          <w:sz w:val="20"/>
          <w:szCs w:val="20"/>
        </w:rPr>
        <w:t xml:space="preserve"> jueves</w:t>
      </w:r>
      <w:r w:rsidR="001779B7">
        <w:rPr>
          <w:rFonts w:ascii="Arial" w:hAnsi="Arial" w:cs="Arial"/>
          <w:sz w:val="20"/>
          <w:szCs w:val="20"/>
        </w:rPr>
        <w:t>,</w:t>
      </w:r>
      <w:r w:rsidRPr="00FA4E85">
        <w:rPr>
          <w:rFonts w:ascii="Arial" w:hAnsi="Arial" w:cs="Arial"/>
          <w:sz w:val="20"/>
          <w:szCs w:val="20"/>
        </w:rPr>
        <w:t xml:space="preserve"> 23 de febrero</w:t>
      </w:r>
      <w:r w:rsidR="001779B7">
        <w:rPr>
          <w:rFonts w:ascii="Arial" w:hAnsi="Arial" w:cs="Arial"/>
          <w:sz w:val="20"/>
          <w:szCs w:val="20"/>
        </w:rPr>
        <w:t>,</w:t>
      </w:r>
      <w:r w:rsidRPr="00FA4E85">
        <w:rPr>
          <w:rFonts w:ascii="Arial" w:hAnsi="Arial" w:cs="Arial"/>
          <w:sz w:val="20"/>
          <w:szCs w:val="20"/>
        </w:rPr>
        <w:t xml:space="preserve"> en </w:t>
      </w:r>
      <w:r w:rsidRPr="00FA4E85">
        <w:rPr>
          <w:rFonts w:ascii="Arial" w:hAnsi="Arial" w:cs="Arial"/>
          <w:i/>
          <w:sz w:val="20"/>
          <w:szCs w:val="20"/>
        </w:rPr>
        <w:t>De la clase a la cuenta internacional 22</w:t>
      </w:r>
      <w:r w:rsidRPr="00FA4E85">
        <w:rPr>
          <w:rFonts w:ascii="Arial" w:hAnsi="Arial" w:cs="Arial"/>
          <w:sz w:val="20"/>
          <w:szCs w:val="20"/>
        </w:rPr>
        <w:t>, dedicada en esta ocasión a promocionar la cultura emprendedora dando a conocer los servicios de Andalucía Emprende, Fundación Pública Andaluza.</w:t>
      </w:r>
    </w:p>
    <w:p w14:paraId="5264806F" w14:textId="77777777" w:rsidR="00E637B9" w:rsidRDefault="00E637B9" w:rsidP="00537EF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028039" w14:textId="7D6D4204" w:rsidR="00E637B9" w:rsidRDefault="00E637B9" w:rsidP="00537EFA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FA4E85">
        <w:rPr>
          <w:rFonts w:ascii="Arial" w:hAnsi="Arial" w:cs="Arial"/>
          <w:bCs/>
          <w:sz w:val="20"/>
          <w:szCs w:val="20"/>
        </w:rPr>
        <w:t>Gran Premio del Jurado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858F5">
        <w:rPr>
          <w:rFonts w:ascii="Arial" w:hAnsi="Arial" w:cs="Arial"/>
          <w:bCs/>
          <w:sz w:val="20"/>
          <w:szCs w:val="20"/>
        </w:rPr>
        <w:t xml:space="preserve">“Andalucía, tu mejor tú” </w:t>
      </w:r>
      <w:r>
        <w:rPr>
          <w:rFonts w:ascii="Arial" w:hAnsi="Arial" w:cs="Arial"/>
          <w:bCs/>
          <w:sz w:val="20"/>
          <w:szCs w:val="20"/>
        </w:rPr>
        <w:t>ha sido</w:t>
      </w:r>
      <w:r w:rsidR="004858F5" w:rsidRPr="004858F5">
        <w:rPr>
          <w:rFonts w:ascii="Arial" w:hAnsi="Arial" w:cs="Arial"/>
          <w:bCs/>
          <w:sz w:val="20"/>
          <w:szCs w:val="20"/>
        </w:rPr>
        <w:t xml:space="preserve"> </w:t>
      </w:r>
      <w:r w:rsidR="004858F5">
        <w:rPr>
          <w:rFonts w:ascii="Arial" w:hAnsi="Arial" w:cs="Arial"/>
          <w:bCs/>
          <w:sz w:val="20"/>
          <w:szCs w:val="20"/>
        </w:rPr>
        <w:t xml:space="preserve">en esta edición </w:t>
      </w:r>
      <w:r>
        <w:rPr>
          <w:rFonts w:ascii="Arial" w:hAnsi="Arial" w:cs="Arial"/>
          <w:bCs/>
          <w:sz w:val="20"/>
          <w:szCs w:val="20"/>
        </w:rPr>
        <w:t xml:space="preserve">para </w:t>
      </w:r>
      <w:r w:rsidRPr="00FA4E85">
        <w:rPr>
          <w:rFonts w:ascii="Arial" w:hAnsi="Arial" w:cs="Arial"/>
          <w:bCs/>
          <w:sz w:val="20"/>
          <w:szCs w:val="20"/>
        </w:rPr>
        <w:t xml:space="preserve">la campaña </w:t>
      </w:r>
      <w:r w:rsidRPr="00FA4E85">
        <w:rPr>
          <w:rFonts w:ascii="Arial" w:hAnsi="Arial" w:cs="Arial"/>
          <w:bCs/>
          <w:i/>
          <w:sz w:val="20"/>
          <w:szCs w:val="20"/>
        </w:rPr>
        <w:t>“</w:t>
      </w:r>
      <w:r w:rsidR="00B97DF6">
        <w:rPr>
          <w:rFonts w:ascii="Arial" w:hAnsi="Arial" w:cs="Arial"/>
          <w:bCs/>
          <w:i/>
          <w:sz w:val="20"/>
          <w:szCs w:val="20"/>
        </w:rPr>
        <w:t>No te lo digo yo</w:t>
      </w:r>
      <w:r w:rsidRPr="00FA4E85">
        <w:rPr>
          <w:rFonts w:ascii="Arial" w:hAnsi="Arial" w:cs="Arial"/>
          <w:bCs/>
          <w:i/>
          <w:sz w:val="20"/>
          <w:szCs w:val="20"/>
        </w:rPr>
        <w:t>”</w:t>
      </w:r>
      <w:r w:rsidRPr="00FA4E85">
        <w:rPr>
          <w:rFonts w:ascii="Arial" w:hAnsi="Arial" w:cs="Arial"/>
          <w:bCs/>
          <w:sz w:val="20"/>
          <w:szCs w:val="20"/>
        </w:rPr>
        <w:t xml:space="preserve"> realizada por la agencia </w:t>
      </w:r>
      <w:proofErr w:type="spellStart"/>
      <w:r w:rsidR="00B97DF6">
        <w:rPr>
          <w:rFonts w:ascii="Arial" w:hAnsi="Arial" w:cs="Arial"/>
          <w:bCs/>
          <w:sz w:val="20"/>
          <w:szCs w:val="20"/>
        </w:rPr>
        <w:t>Brandie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un galardón que los estudiantes recogieron de manos de </w:t>
      </w:r>
      <w:r w:rsidR="0088718F" w:rsidRPr="0088718F">
        <w:rPr>
          <w:rFonts w:ascii="Arial" w:hAnsi="Arial" w:cs="Arial"/>
          <w:sz w:val="20"/>
          <w:szCs w:val="20"/>
        </w:rPr>
        <w:t xml:space="preserve">Belén Coca, </w:t>
      </w:r>
      <w:r w:rsidR="001779B7">
        <w:rPr>
          <w:rFonts w:ascii="Arial" w:hAnsi="Arial" w:cs="Arial"/>
          <w:sz w:val="20"/>
          <w:szCs w:val="20"/>
        </w:rPr>
        <w:t>D</w:t>
      </w:r>
      <w:r w:rsidR="0088718F" w:rsidRPr="0088718F">
        <w:rPr>
          <w:rFonts w:ascii="Arial" w:hAnsi="Arial" w:cs="Arial"/>
          <w:sz w:val="20"/>
          <w:szCs w:val="20"/>
        </w:rPr>
        <w:t>irectora creativa y cantante</w:t>
      </w:r>
      <w:r w:rsidR="001779B7">
        <w:rPr>
          <w:rFonts w:ascii="Arial" w:hAnsi="Arial" w:cs="Arial"/>
          <w:sz w:val="20"/>
          <w:szCs w:val="20"/>
        </w:rPr>
        <w:t xml:space="preserve">, </w:t>
      </w:r>
      <w:r w:rsidR="00FA4E85" w:rsidRPr="0088718F">
        <w:rPr>
          <w:rFonts w:ascii="Arial" w:hAnsi="Arial" w:cs="Arial"/>
          <w:sz w:val="20"/>
          <w:szCs w:val="20"/>
        </w:rPr>
        <w:t>y</w:t>
      </w:r>
      <w:r w:rsidR="00FA4E85" w:rsidRPr="00FA4E85">
        <w:rPr>
          <w:rFonts w:ascii="Arial" w:hAnsi="Arial" w:cs="Arial"/>
          <w:bCs/>
          <w:sz w:val="20"/>
          <w:szCs w:val="20"/>
        </w:rPr>
        <w:t xml:space="preserve"> </w:t>
      </w:r>
      <w:r w:rsidR="001779B7">
        <w:rPr>
          <w:rFonts w:ascii="Arial" w:hAnsi="Arial" w:cs="Arial"/>
          <w:bCs/>
          <w:sz w:val="20"/>
          <w:szCs w:val="20"/>
        </w:rPr>
        <w:t>Pilar Ramos</w:t>
      </w:r>
      <w:r w:rsidR="001779B7" w:rsidRPr="0088718F">
        <w:rPr>
          <w:rFonts w:ascii="Arial" w:hAnsi="Arial" w:cs="Arial"/>
          <w:bCs/>
          <w:sz w:val="20"/>
          <w:szCs w:val="20"/>
        </w:rPr>
        <w:t xml:space="preserve">, </w:t>
      </w:r>
      <w:r w:rsidR="001779B7" w:rsidRPr="00CA4FA0">
        <w:rPr>
          <w:rFonts w:ascii="Arial" w:hAnsi="Arial" w:cs="Arial"/>
          <w:bCs/>
          <w:sz w:val="20"/>
          <w:szCs w:val="20"/>
        </w:rPr>
        <w:t>Directora de Cultura Emprendedora, Innovaci</w:t>
      </w:r>
      <w:r w:rsidR="001779B7">
        <w:rPr>
          <w:rFonts w:ascii="Arial" w:hAnsi="Arial" w:cs="Arial"/>
          <w:bCs/>
          <w:sz w:val="20"/>
          <w:szCs w:val="20"/>
        </w:rPr>
        <w:t>ón, Comunicación y Conocimiento de</w:t>
      </w:r>
      <w:r w:rsidR="001779B7" w:rsidRPr="00CA4FA0">
        <w:rPr>
          <w:rFonts w:ascii="Arial" w:hAnsi="Arial" w:cs="Arial"/>
          <w:bCs/>
          <w:sz w:val="20"/>
          <w:szCs w:val="20"/>
        </w:rPr>
        <w:t xml:space="preserve"> Andalucía Emprende</w:t>
      </w:r>
      <w:r w:rsidR="001779B7">
        <w:rPr>
          <w:rFonts w:ascii="Arial" w:hAnsi="Arial" w:cs="Arial"/>
          <w:bCs/>
          <w:sz w:val="20"/>
          <w:szCs w:val="20"/>
        </w:rPr>
        <w:t>.</w:t>
      </w:r>
    </w:p>
    <w:p w14:paraId="5E07DE5F" w14:textId="77777777" w:rsidR="001779B7" w:rsidRDefault="001779B7" w:rsidP="00537EFA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79A6ECA" w14:textId="563CFA2A" w:rsidR="00B97DF6" w:rsidRDefault="00B97DF6" w:rsidP="00537EFA">
      <w:pPr>
        <w:tabs>
          <w:tab w:val="left" w:pos="142"/>
        </w:tabs>
        <w:spacing w:line="276" w:lineRule="auto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</w:t>
      </w:r>
      <w:r w:rsidRPr="00AB3A92">
        <w:rPr>
          <w:rFonts w:ascii="Arial" w:hAnsi="Arial" w:cs="Arial"/>
          <w:sz w:val="20"/>
          <w:szCs w:val="20"/>
        </w:rPr>
        <w:t>ecana de la Facultad de Comunicación de la Universidad de Sevilla</w:t>
      </w:r>
      <w:r>
        <w:rPr>
          <w:rFonts w:ascii="Arial" w:hAnsi="Arial" w:cs="Arial"/>
          <w:sz w:val="20"/>
          <w:szCs w:val="20"/>
        </w:rPr>
        <w:t xml:space="preserve">, </w:t>
      </w:r>
      <w:r w:rsidRPr="00AB3A92">
        <w:rPr>
          <w:rFonts w:ascii="Arial" w:hAnsi="Arial" w:cs="Arial"/>
          <w:sz w:val="20"/>
          <w:szCs w:val="20"/>
        </w:rPr>
        <w:t>María del Mar Ramírez Alvarado,</w:t>
      </w:r>
      <w:r>
        <w:rPr>
          <w:rFonts w:ascii="Arial" w:hAnsi="Arial" w:cs="Arial"/>
          <w:sz w:val="20"/>
          <w:szCs w:val="20"/>
        </w:rPr>
        <w:t xml:space="preserve"> dio la bienvenida a un</w:t>
      </w:r>
      <w:r w:rsidRPr="00FA4E85">
        <w:rPr>
          <w:rFonts w:ascii="Arial" w:hAnsi="Arial" w:cs="Arial"/>
          <w:sz w:val="20"/>
          <w:szCs w:val="20"/>
        </w:rPr>
        <w:t xml:space="preserve">a Gala </w:t>
      </w:r>
      <w:r>
        <w:rPr>
          <w:rFonts w:ascii="Arial" w:hAnsi="Arial" w:cs="Arial"/>
          <w:sz w:val="20"/>
          <w:szCs w:val="20"/>
        </w:rPr>
        <w:t xml:space="preserve">que </w:t>
      </w:r>
      <w:r w:rsidRPr="00FA4E85">
        <w:rPr>
          <w:rFonts w:ascii="Arial" w:hAnsi="Arial" w:cs="Arial"/>
          <w:sz w:val="20"/>
          <w:szCs w:val="20"/>
        </w:rPr>
        <w:t xml:space="preserve">contó con un jurado formado por expertos nacionales de primer nivel: </w:t>
      </w:r>
      <w:r>
        <w:rPr>
          <w:rFonts w:ascii="Arial" w:hAnsi="Arial" w:cs="Arial"/>
          <w:sz w:val="20"/>
          <w:szCs w:val="20"/>
        </w:rPr>
        <w:t xml:space="preserve">Belén Coca, Directora creativa y cantante; </w:t>
      </w:r>
      <w:r>
        <w:rPr>
          <w:rFonts w:ascii="Arial" w:hAnsi="Arial" w:cs="Arial"/>
          <w:bCs/>
          <w:sz w:val="20"/>
          <w:szCs w:val="20"/>
        </w:rPr>
        <w:t>Pilar Ramos</w:t>
      </w:r>
      <w:r w:rsidRPr="0088718F">
        <w:rPr>
          <w:rFonts w:ascii="Arial" w:hAnsi="Arial" w:cs="Arial"/>
          <w:bCs/>
          <w:sz w:val="20"/>
          <w:szCs w:val="20"/>
        </w:rPr>
        <w:t xml:space="preserve">, </w:t>
      </w:r>
      <w:r w:rsidRPr="00CA4FA0">
        <w:rPr>
          <w:rFonts w:ascii="Arial" w:hAnsi="Arial" w:cs="Arial"/>
          <w:bCs/>
          <w:sz w:val="20"/>
          <w:szCs w:val="20"/>
        </w:rPr>
        <w:t>Directora de Cultura Emprendedora, Innovaci</w:t>
      </w:r>
      <w:r>
        <w:rPr>
          <w:rFonts w:ascii="Arial" w:hAnsi="Arial" w:cs="Arial"/>
          <w:bCs/>
          <w:sz w:val="20"/>
          <w:szCs w:val="20"/>
        </w:rPr>
        <w:t>ón, Comunicación y Conocimiento de</w:t>
      </w:r>
      <w:r w:rsidRPr="00CA4FA0">
        <w:rPr>
          <w:rFonts w:ascii="Arial" w:hAnsi="Arial" w:cs="Arial"/>
          <w:bCs/>
          <w:sz w:val="20"/>
          <w:szCs w:val="20"/>
        </w:rPr>
        <w:t xml:space="preserve"> Andalucía Emprende</w:t>
      </w:r>
      <w:r w:rsidRPr="0088718F">
        <w:rPr>
          <w:rFonts w:ascii="Arial" w:hAnsi="Arial" w:cs="Arial"/>
          <w:sz w:val="20"/>
          <w:szCs w:val="20"/>
        </w:rPr>
        <w:t xml:space="preserve">; Josep Mª Mir, Director </w:t>
      </w:r>
      <w:r>
        <w:rPr>
          <w:rFonts w:ascii="Arial" w:hAnsi="Arial" w:cs="Arial"/>
          <w:sz w:val="20"/>
          <w:szCs w:val="20"/>
        </w:rPr>
        <w:t xml:space="preserve">creativo de SUMMA Comunicación; </w:t>
      </w:r>
      <w:r w:rsidRPr="00B97DF6">
        <w:rPr>
          <w:rFonts w:ascii="Arial" w:hAnsi="Arial" w:cs="Arial"/>
          <w:sz w:val="20"/>
          <w:szCs w:val="20"/>
        </w:rPr>
        <w:t>Pedro Ignacio González Fernández, Director Provincial de Andalucía Emprende</w:t>
      </w:r>
      <w:r>
        <w:rPr>
          <w:rFonts w:ascii="Arial" w:hAnsi="Arial" w:cs="Arial"/>
          <w:sz w:val="20"/>
          <w:szCs w:val="20"/>
        </w:rPr>
        <w:t xml:space="preserve"> y </w:t>
      </w:r>
      <w:r w:rsidRPr="0088718F">
        <w:rPr>
          <w:rFonts w:ascii="Arial" w:hAnsi="Arial" w:cs="Arial"/>
          <w:sz w:val="20"/>
          <w:szCs w:val="20"/>
        </w:rPr>
        <w:t>Nieves Villena Baena, directora de la Escuela de Jóvenes Emprendedores</w:t>
      </w:r>
      <w:r>
        <w:rPr>
          <w:rFonts w:ascii="Arial" w:hAnsi="Arial" w:cs="Arial"/>
          <w:sz w:val="20"/>
          <w:szCs w:val="20"/>
        </w:rPr>
        <w:t xml:space="preserve"> y Directora de Formación de ‘El recetario financiero’</w:t>
      </w:r>
      <w:r w:rsidRPr="008871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A4E85">
        <w:rPr>
          <w:rFonts w:ascii="Arial" w:hAnsi="Arial" w:cs="Arial"/>
          <w:color w:val="181512"/>
          <w:sz w:val="20"/>
          <w:szCs w:val="20"/>
        </w:rPr>
        <w:t xml:space="preserve">También formó parte del jurado la agencia ganadora de la edición anterior: </w:t>
      </w:r>
      <w:proofErr w:type="spellStart"/>
      <w:r w:rsidRPr="0088718F">
        <w:rPr>
          <w:rFonts w:ascii="Arial" w:hAnsi="Arial" w:cs="Arial"/>
          <w:sz w:val="20"/>
          <w:szCs w:val="20"/>
        </w:rPr>
        <w:t>Jiminy</w:t>
      </w:r>
      <w:proofErr w:type="spellEnd"/>
      <w:r w:rsidRPr="0088718F">
        <w:rPr>
          <w:rFonts w:ascii="Arial" w:hAnsi="Arial" w:cs="Arial"/>
          <w:sz w:val="20"/>
          <w:szCs w:val="20"/>
        </w:rPr>
        <w:t xml:space="preserve"> Cricket</w:t>
      </w:r>
      <w:r>
        <w:rPr>
          <w:rFonts w:ascii="Arial" w:hAnsi="Arial" w:cs="Arial"/>
          <w:color w:val="181512"/>
          <w:sz w:val="20"/>
          <w:szCs w:val="20"/>
        </w:rPr>
        <w:t>.</w:t>
      </w:r>
    </w:p>
    <w:p w14:paraId="5A9925B4" w14:textId="77777777" w:rsidR="00B97DF6" w:rsidRDefault="00B97DF6" w:rsidP="00537EFA">
      <w:pPr>
        <w:tabs>
          <w:tab w:val="left" w:pos="142"/>
        </w:tabs>
        <w:spacing w:line="276" w:lineRule="auto"/>
        <w:ind w:right="-336"/>
        <w:jc w:val="both"/>
        <w:rPr>
          <w:rFonts w:ascii="Arial" w:hAnsi="Arial" w:cs="Arial"/>
          <w:sz w:val="20"/>
          <w:szCs w:val="20"/>
        </w:rPr>
      </w:pPr>
    </w:p>
    <w:p w14:paraId="7A02D3F2" w14:textId="6D6505BF" w:rsidR="0088718F" w:rsidRDefault="0088718F" w:rsidP="00537EFA">
      <w:pPr>
        <w:tabs>
          <w:tab w:val="left" w:pos="142"/>
        </w:tabs>
        <w:spacing w:line="276" w:lineRule="auto"/>
        <w:ind w:right="-336"/>
        <w:jc w:val="both"/>
        <w:rPr>
          <w:rFonts w:ascii="Arial" w:hAnsi="Arial" w:cs="Arial"/>
          <w:color w:val="181512"/>
          <w:sz w:val="20"/>
          <w:szCs w:val="20"/>
        </w:rPr>
      </w:pPr>
    </w:p>
    <w:p w14:paraId="0DA940F3" w14:textId="77777777" w:rsidR="004E6FE2" w:rsidRDefault="004E6FE2" w:rsidP="00537EFA">
      <w:pPr>
        <w:tabs>
          <w:tab w:val="left" w:pos="142"/>
        </w:tabs>
        <w:spacing w:line="276" w:lineRule="auto"/>
        <w:ind w:right="-336"/>
        <w:jc w:val="both"/>
        <w:rPr>
          <w:rFonts w:ascii="Arial" w:hAnsi="Arial" w:cs="Arial"/>
          <w:color w:val="181512"/>
          <w:sz w:val="20"/>
          <w:szCs w:val="20"/>
        </w:rPr>
      </w:pPr>
    </w:p>
    <w:p w14:paraId="1776C77E" w14:textId="59D5748F" w:rsidR="001E6DDD" w:rsidRDefault="001E6DDD" w:rsidP="00537EFA">
      <w:pPr>
        <w:tabs>
          <w:tab w:val="left" w:pos="142"/>
        </w:tabs>
        <w:spacing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9B7C42">
        <w:rPr>
          <w:rFonts w:ascii="Arial" w:hAnsi="Arial" w:cs="Arial"/>
          <w:sz w:val="20"/>
          <w:szCs w:val="20"/>
        </w:rPr>
        <w:lastRenderedPageBreak/>
        <w:t xml:space="preserve">La agencia </w:t>
      </w:r>
      <w:proofErr w:type="spellStart"/>
      <w:r w:rsidRPr="009B7C42">
        <w:rPr>
          <w:rFonts w:ascii="Arial" w:hAnsi="Arial" w:cs="Arial"/>
          <w:sz w:val="20"/>
          <w:szCs w:val="20"/>
        </w:rPr>
        <w:t>Brandie</w:t>
      </w:r>
      <w:proofErr w:type="spellEnd"/>
      <w:r w:rsidRPr="009B7C42">
        <w:rPr>
          <w:rFonts w:ascii="Arial" w:hAnsi="Arial" w:cs="Arial"/>
          <w:sz w:val="20"/>
          <w:szCs w:val="20"/>
        </w:rPr>
        <w:t>, compuesta por</w:t>
      </w:r>
      <w:r w:rsidRPr="009B7C42">
        <w:rPr>
          <w:rFonts w:ascii="Arial" w:hAnsi="Arial" w:cs="Arial"/>
          <w:b/>
          <w:sz w:val="20"/>
          <w:szCs w:val="20"/>
        </w:rPr>
        <w:t xml:space="preserve"> </w:t>
      </w:r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Claudia </w:t>
      </w:r>
      <w:proofErr w:type="spellStart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Crego</w:t>
      </w:r>
      <w:proofErr w:type="spellEnd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Moreno, María Muñoz </w:t>
      </w:r>
      <w:proofErr w:type="spellStart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Muñoz</w:t>
      </w:r>
      <w:proofErr w:type="spellEnd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, Inmaculada Delgado Domínguez, Sandra Mª Rosado </w:t>
      </w:r>
      <w:proofErr w:type="spellStart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Pizarraya</w:t>
      </w:r>
      <w:proofErr w:type="spellEnd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y Francisco </w:t>
      </w:r>
      <w:proofErr w:type="spellStart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Refolio</w:t>
      </w:r>
      <w:proofErr w:type="spellEnd"/>
      <w:r w:rsidRPr="009B7C42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Cabezas,</w:t>
      </w:r>
      <w:r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Pr="00FA4E85">
        <w:rPr>
          <w:rFonts w:ascii="Arial" w:hAnsi="Arial" w:cs="Arial"/>
          <w:sz w:val="20"/>
          <w:szCs w:val="20"/>
        </w:rPr>
        <w:t xml:space="preserve">fue </w:t>
      </w:r>
      <w:r>
        <w:rPr>
          <w:rFonts w:ascii="Arial" w:hAnsi="Arial" w:cs="Arial"/>
          <w:sz w:val="20"/>
          <w:szCs w:val="20"/>
        </w:rPr>
        <w:t xml:space="preserve">merecedora del Gran Premio del </w:t>
      </w:r>
      <w:r w:rsidR="00EF5DC7">
        <w:rPr>
          <w:rFonts w:ascii="Arial" w:hAnsi="Arial" w:cs="Arial"/>
          <w:sz w:val="20"/>
          <w:szCs w:val="20"/>
        </w:rPr>
        <w:t>J</w:t>
      </w:r>
      <w:r w:rsidRPr="00FA4E85">
        <w:rPr>
          <w:rFonts w:ascii="Arial" w:hAnsi="Arial" w:cs="Arial"/>
          <w:sz w:val="20"/>
          <w:szCs w:val="20"/>
        </w:rPr>
        <w:t xml:space="preserve">urado por su campaña </w:t>
      </w:r>
      <w:r w:rsidRPr="00525B85">
        <w:rPr>
          <w:rFonts w:ascii="Arial" w:hAnsi="Arial" w:cs="Arial"/>
          <w:bCs/>
          <w:i/>
          <w:sz w:val="20"/>
          <w:szCs w:val="20"/>
        </w:rPr>
        <w:t>“No te lo digo yo”</w:t>
      </w:r>
      <w:r>
        <w:rPr>
          <w:rFonts w:ascii="Arial" w:hAnsi="Arial" w:cs="Arial"/>
          <w:bCs/>
          <w:i/>
          <w:sz w:val="20"/>
          <w:szCs w:val="20"/>
        </w:rPr>
        <w:t>,</w:t>
      </w:r>
      <w:r w:rsidRPr="00FA4E85">
        <w:rPr>
          <w:rFonts w:ascii="Arial" w:hAnsi="Arial" w:cs="Arial"/>
          <w:bCs/>
          <w:sz w:val="20"/>
          <w:szCs w:val="20"/>
        </w:rPr>
        <w:t xml:space="preserve"> </w:t>
      </w:r>
      <w:r w:rsidRPr="00FA4E85">
        <w:rPr>
          <w:rFonts w:ascii="Arial" w:hAnsi="Arial" w:cs="Arial"/>
          <w:sz w:val="20"/>
          <w:szCs w:val="20"/>
        </w:rPr>
        <w:t>dirigida</w:t>
      </w:r>
      <w:r>
        <w:rPr>
          <w:rFonts w:ascii="Arial" w:hAnsi="Arial" w:cs="Arial"/>
          <w:sz w:val="20"/>
          <w:szCs w:val="20"/>
        </w:rPr>
        <w:t xml:space="preserve"> a promover</w:t>
      </w:r>
      <w:r w:rsidRPr="00CA4FA0">
        <w:rPr>
          <w:rFonts w:ascii="Arial" w:hAnsi="Arial" w:cs="Arial"/>
          <w:sz w:val="20"/>
          <w:szCs w:val="20"/>
        </w:rPr>
        <w:t xml:space="preserve"> la cultura emprendedora</w:t>
      </w:r>
      <w:r>
        <w:rPr>
          <w:rFonts w:ascii="Arial" w:hAnsi="Arial" w:cs="Arial"/>
          <w:sz w:val="20"/>
          <w:szCs w:val="20"/>
        </w:rPr>
        <w:t xml:space="preserve"> dando a conocer</w:t>
      </w:r>
      <w:r w:rsidRPr="00CA4FA0">
        <w:rPr>
          <w:rFonts w:ascii="Arial" w:hAnsi="Arial" w:cs="Arial"/>
          <w:sz w:val="20"/>
          <w:szCs w:val="20"/>
        </w:rPr>
        <w:t xml:space="preserve"> los servicios de </w:t>
      </w:r>
      <w:proofErr w:type="spellStart"/>
      <w:r w:rsidRPr="00CA4FA0">
        <w:rPr>
          <w:rFonts w:ascii="Arial" w:hAnsi="Arial" w:cs="Arial"/>
          <w:sz w:val="20"/>
          <w:szCs w:val="20"/>
        </w:rPr>
        <w:t>Andalucía</w:t>
      </w:r>
      <w:proofErr w:type="spellEnd"/>
      <w:r w:rsidRPr="00CA4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FA0">
        <w:rPr>
          <w:rFonts w:ascii="Arial" w:hAnsi="Arial" w:cs="Arial"/>
          <w:sz w:val="20"/>
          <w:szCs w:val="20"/>
        </w:rPr>
        <w:t>Emprende</w:t>
      </w:r>
      <w:proofErr w:type="spellEnd"/>
      <w:r w:rsidRPr="00FA4E85">
        <w:rPr>
          <w:rFonts w:ascii="Arial" w:hAnsi="Arial" w:cs="Arial"/>
          <w:sz w:val="20"/>
          <w:szCs w:val="20"/>
        </w:rPr>
        <w:t xml:space="preserve">. El jurado </w:t>
      </w:r>
      <w:r w:rsidRPr="00A94894">
        <w:rPr>
          <w:rFonts w:ascii="Arial" w:hAnsi="Arial" w:cs="Arial"/>
          <w:sz w:val="20"/>
          <w:szCs w:val="20"/>
        </w:rPr>
        <w:t>destacó la creatividad de la campaña, la presentación arriesgada y el planteamiento estratégico trazado por la agencia.</w:t>
      </w:r>
      <w:r w:rsidRPr="00FA4E85">
        <w:rPr>
          <w:rFonts w:ascii="Arial" w:hAnsi="Arial" w:cs="Arial"/>
          <w:sz w:val="20"/>
          <w:szCs w:val="20"/>
        </w:rPr>
        <w:t xml:space="preserve"> Los miembros de </w:t>
      </w:r>
      <w:proofErr w:type="spellStart"/>
      <w:r>
        <w:rPr>
          <w:rFonts w:ascii="Arial" w:hAnsi="Arial" w:cs="Arial"/>
          <w:sz w:val="20"/>
          <w:szCs w:val="20"/>
        </w:rPr>
        <w:t>Brandie</w:t>
      </w:r>
      <w:proofErr w:type="spellEnd"/>
      <w:r w:rsidRPr="00FA4E85">
        <w:rPr>
          <w:rFonts w:ascii="Arial" w:hAnsi="Arial" w:cs="Arial"/>
          <w:sz w:val="20"/>
          <w:szCs w:val="20"/>
        </w:rPr>
        <w:t xml:space="preserve"> vivirán su primera experiencia en el mundo laboral gracias a su premio: unas prácticas en </w:t>
      </w:r>
      <w:r w:rsidRPr="00091323">
        <w:rPr>
          <w:rFonts w:ascii="Arial" w:hAnsi="Arial" w:cs="Arial"/>
          <w:sz w:val="20"/>
          <w:szCs w:val="20"/>
        </w:rPr>
        <w:t>Andalucía Emprende.</w:t>
      </w:r>
    </w:p>
    <w:p w14:paraId="42CFF7B4" w14:textId="77777777" w:rsidR="001E6DDD" w:rsidRDefault="001E6DDD" w:rsidP="00537EFA">
      <w:pPr>
        <w:tabs>
          <w:tab w:val="left" w:pos="142"/>
        </w:tabs>
        <w:spacing w:line="276" w:lineRule="auto"/>
        <w:ind w:right="-336"/>
        <w:jc w:val="both"/>
        <w:rPr>
          <w:rFonts w:ascii="Arial" w:hAnsi="Arial" w:cs="Arial"/>
          <w:color w:val="181512"/>
          <w:sz w:val="20"/>
          <w:szCs w:val="20"/>
        </w:rPr>
      </w:pPr>
    </w:p>
    <w:p w14:paraId="0962C6B6" w14:textId="6C8F5B02" w:rsidR="001E6DDD" w:rsidRDefault="001E6DDD" w:rsidP="00537EFA">
      <w:pPr>
        <w:tabs>
          <w:tab w:val="left" w:pos="142"/>
        </w:tabs>
        <w:spacing w:line="276" w:lineRule="auto"/>
        <w:ind w:right="-7"/>
        <w:jc w:val="both"/>
        <w:rPr>
          <w:rFonts w:ascii="Arial" w:hAnsi="Arial" w:cs="Arial"/>
          <w:color w:val="181512"/>
          <w:sz w:val="20"/>
          <w:szCs w:val="20"/>
        </w:rPr>
      </w:pPr>
      <w:r>
        <w:rPr>
          <w:rFonts w:ascii="Arial" w:hAnsi="Arial" w:cs="Arial"/>
          <w:color w:val="181512"/>
          <w:sz w:val="20"/>
          <w:szCs w:val="20"/>
        </w:rPr>
        <w:t>El j</w:t>
      </w:r>
      <w:r w:rsidR="009B7C42">
        <w:rPr>
          <w:rFonts w:ascii="Arial" w:hAnsi="Arial" w:cs="Arial"/>
          <w:color w:val="181512"/>
          <w:sz w:val="20"/>
          <w:szCs w:val="20"/>
        </w:rPr>
        <w:t xml:space="preserve">urado </w:t>
      </w:r>
      <w:r>
        <w:rPr>
          <w:rFonts w:ascii="Arial" w:hAnsi="Arial" w:cs="Arial"/>
          <w:color w:val="181512"/>
          <w:sz w:val="20"/>
          <w:szCs w:val="20"/>
        </w:rPr>
        <w:t xml:space="preserve">también otorgó a </w:t>
      </w:r>
      <w:proofErr w:type="spellStart"/>
      <w:r>
        <w:rPr>
          <w:rFonts w:ascii="Arial" w:hAnsi="Arial" w:cs="Arial"/>
          <w:color w:val="181512"/>
          <w:sz w:val="20"/>
          <w:szCs w:val="20"/>
        </w:rPr>
        <w:t>Brandie</w:t>
      </w:r>
      <w:proofErr w:type="spellEnd"/>
      <w:r>
        <w:rPr>
          <w:rFonts w:ascii="Arial" w:hAnsi="Arial" w:cs="Arial"/>
          <w:color w:val="181512"/>
          <w:sz w:val="20"/>
          <w:szCs w:val="20"/>
        </w:rPr>
        <w:t xml:space="preserve"> el </w:t>
      </w:r>
      <w:r>
        <w:rPr>
          <w:rFonts w:ascii="Arial" w:hAnsi="Arial" w:cs="Arial"/>
          <w:color w:val="181512"/>
          <w:sz w:val="20"/>
          <w:szCs w:val="20"/>
        </w:rPr>
        <w:t xml:space="preserve">Premio </w:t>
      </w:r>
      <w:r w:rsidRPr="004858F5">
        <w:rPr>
          <w:rFonts w:ascii="Arial" w:hAnsi="Arial" w:cs="Arial"/>
          <w:color w:val="181512"/>
          <w:sz w:val="20"/>
          <w:szCs w:val="20"/>
        </w:rPr>
        <w:t>a la Mejor Estrategia</w:t>
      </w:r>
      <w:r>
        <w:rPr>
          <w:rFonts w:ascii="Arial" w:hAnsi="Arial" w:cs="Arial"/>
          <w:color w:val="181512"/>
          <w:sz w:val="20"/>
          <w:szCs w:val="20"/>
        </w:rPr>
        <w:t xml:space="preserve"> y a la </w:t>
      </w:r>
      <w:r w:rsidRPr="004858F5">
        <w:rPr>
          <w:rFonts w:ascii="Arial" w:hAnsi="Arial" w:cs="Arial"/>
          <w:color w:val="181512"/>
          <w:sz w:val="20"/>
          <w:szCs w:val="20"/>
        </w:rPr>
        <w:t>Mejor Creatividad “Tito Muñoz”</w:t>
      </w:r>
      <w:r>
        <w:rPr>
          <w:rFonts w:ascii="Arial" w:hAnsi="Arial" w:cs="Arial"/>
          <w:color w:val="181512"/>
          <w:sz w:val="20"/>
          <w:szCs w:val="20"/>
        </w:rPr>
        <w:t xml:space="preserve">; </w:t>
      </w:r>
      <w:r>
        <w:rPr>
          <w:rFonts w:ascii="Arial" w:hAnsi="Arial" w:cs="Arial"/>
          <w:color w:val="181512"/>
          <w:sz w:val="20"/>
          <w:szCs w:val="20"/>
        </w:rPr>
        <w:t>a la agencia Gen de fénix</w:t>
      </w:r>
      <w:r>
        <w:rPr>
          <w:rFonts w:ascii="Arial" w:hAnsi="Arial" w:cs="Arial"/>
          <w:color w:val="181512"/>
          <w:sz w:val="20"/>
          <w:szCs w:val="20"/>
        </w:rPr>
        <w:t xml:space="preserve"> l</w:t>
      </w:r>
      <w:r w:rsidR="009B7C42">
        <w:rPr>
          <w:rFonts w:ascii="Arial" w:hAnsi="Arial" w:cs="Arial"/>
          <w:color w:val="181512"/>
          <w:sz w:val="20"/>
          <w:szCs w:val="20"/>
        </w:rPr>
        <w:t>os</w:t>
      </w:r>
      <w:r w:rsidR="00B97DF6" w:rsidRPr="004858F5">
        <w:rPr>
          <w:rFonts w:ascii="Arial" w:hAnsi="Arial" w:cs="Arial"/>
          <w:color w:val="181512"/>
          <w:sz w:val="20"/>
          <w:szCs w:val="20"/>
        </w:rPr>
        <w:t xml:space="preserve"> Premio</w:t>
      </w:r>
      <w:r w:rsidR="009B7C42">
        <w:rPr>
          <w:rFonts w:ascii="Arial" w:hAnsi="Arial" w:cs="Arial"/>
          <w:color w:val="181512"/>
          <w:sz w:val="20"/>
          <w:szCs w:val="20"/>
        </w:rPr>
        <w:t>s</w:t>
      </w:r>
      <w:r w:rsidR="00B97DF6" w:rsidRPr="004858F5">
        <w:rPr>
          <w:rFonts w:ascii="Arial" w:hAnsi="Arial" w:cs="Arial"/>
          <w:color w:val="181512"/>
          <w:sz w:val="20"/>
          <w:szCs w:val="20"/>
        </w:rPr>
        <w:t xml:space="preserve"> a la Mejor Presentación “Andalucía Joven”</w:t>
      </w:r>
      <w:r>
        <w:rPr>
          <w:rFonts w:ascii="Arial" w:hAnsi="Arial" w:cs="Arial"/>
          <w:color w:val="181512"/>
          <w:sz w:val="20"/>
          <w:szCs w:val="20"/>
        </w:rPr>
        <w:t xml:space="preserve">, </w:t>
      </w:r>
      <w:r w:rsidRPr="004858F5">
        <w:rPr>
          <w:rFonts w:ascii="Arial" w:hAnsi="Arial" w:cs="Arial"/>
          <w:color w:val="181512"/>
          <w:sz w:val="20"/>
          <w:szCs w:val="20"/>
        </w:rPr>
        <w:t xml:space="preserve">Mejor Producción “Andalucía Film </w:t>
      </w:r>
      <w:proofErr w:type="spellStart"/>
      <w:r w:rsidRPr="004858F5">
        <w:rPr>
          <w:rFonts w:ascii="Arial" w:hAnsi="Arial" w:cs="Arial"/>
          <w:color w:val="181512"/>
          <w:sz w:val="20"/>
          <w:szCs w:val="20"/>
        </w:rPr>
        <w:t>Commission</w:t>
      </w:r>
      <w:proofErr w:type="spellEnd"/>
      <w:r w:rsidRPr="004858F5">
        <w:rPr>
          <w:rFonts w:ascii="Arial" w:hAnsi="Arial" w:cs="Arial"/>
          <w:color w:val="181512"/>
          <w:sz w:val="20"/>
          <w:szCs w:val="20"/>
        </w:rPr>
        <w:t>”</w:t>
      </w:r>
      <w:r>
        <w:rPr>
          <w:rFonts w:ascii="Arial" w:hAnsi="Arial" w:cs="Arial"/>
          <w:color w:val="181512"/>
          <w:sz w:val="20"/>
          <w:szCs w:val="20"/>
        </w:rPr>
        <w:t xml:space="preserve"> y </w:t>
      </w:r>
      <w:r>
        <w:rPr>
          <w:rFonts w:ascii="Arial" w:hAnsi="Arial" w:cs="Arial"/>
          <w:color w:val="181512"/>
          <w:sz w:val="20"/>
          <w:szCs w:val="20"/>
        </w:rPr>
        <w:t xml:space="preserve">Mejor </w:t>
      </w:r>
      <w:proofErr w:type="spellStart"/>
      <w:r>
        <w:rPr>
          <w:rFonts w:ascii="Arial" w:hAnsi="Arial" w:cs="Arial"/>
          <w:color w:val="181512"/>
          <w:sz w:val="20"/>
          <w:szCs w:val="20"/>
        </w:rPr>
        <w:t>Copy</w:t>
      </w:r>
      <w:proofErr w:type="spellEnd"/>
      <w:r>
        <w:rPr>
          <w:rFonts w:ascii="Arial" w:hAnsi="Arial" w:cs="Arial"/>
          <w:color w:val="181512"/>
          <w:sz w:val="20"/>
          <w:szCs w:val="20"/>
        </w:rPr>
        <w:t xml:space="preserve"> “Luis </w:t>
      </w:r>
      <w:proofErr w:type="spellStart"/>
      <w:r>
        <w:rPr>
          <w:rFonts w:ascii="Arial" w:hAnsi="Arial" w:cs="Arial"/>
          <w:color w:val="181512"/>
          <w:sz w:val="20"/>
          <w:szCs w:val="20"/>
        </w:rPr>
        <w:t>Bassat</w:t>
      </w:r>
      <w:proofErr w:type="spellEnd"/>
      <w:r>
        <w:rPr>
          <w:rFonts w:ascii="Arial" w:hAnsi="Arial" w:cs="Arial"/>
          <w:color w:val="181512"/>
          <w:sz w:val="20"/>
          <w:szCs w:val="20"/>
        </w:rPr>
        <w:t>”</w:t>
      </w:r>
      <w:r>
        <w:rPr>
          <w:rFonts w:ascii="Arial" w:hAnsi="Arial" w:cs="Arial"/>
          <w:color w:val="181512"/>
          <w:sz w:val="20"/>
          <w:szCs w:val="20"/>
        </w:rPr>
        <w:t xml:space="preserve">; a la agencia El juego del café </w:t>
      </w:r>
      <w:r>
        <w:rPr>
          <w:rFonts w:ascii="Arial" w:hAnsi="Arial" w:cs="Arial"/>
          <w:color w:val="181512"/>
          <w:sz w:val="20"/>
          <w:szCs w:val="20"/>
        </w:rPr>
        <w:t xml:space="preserve">el </w:t>
      </w:r>
      <w:r w:rsidRPr="004858F5">
        <w:rPr>
          <w:rFonts w:ascii="Arial" w:hAnsi="Arial" w:cs="Arial"/>
          <w:color w:val="181512"/>
          <w:sz w:val="20"/>
          <w:szCs w:val="20"/>
        </w:rPr>
        <w:t>Premio a la iniciativa emprendedora “Andalucía Emprende”</w:t>
      </w:r>
      <w:r>
        <w:rPr>
          <w:rFonts w:ascii="Arial" w:hAnsi="Arial" w:cs="Arial"/>
          <w:color w:val="181512"/>
          <w:sz w:val="20"/>
          <w:szCs w:val="20"/>
        </w:rPr>
        <w:t xml:space="preserve"> y </w:t>
      </w:r>
      <w:r>
        <w:rPr>
          <w:rFonts w:ascii="Arial" w:hAnsi="Arial" w:cs="Arial"/>
          <w:color w:val="181512"/>
          <w:sz w:val="20"/>
          <w:szCs w:val="20"/>
        </w:rPr>
        <w:t xml:space="preserve">a la agencia </w:t>
      </w:r>
      <w:proofErr w:type="spellStart"/>
      <w:r w:rsidRPr="001E6DDD">
        <w:rPr>
          <w:rFonts w:ascii="Arial" w:hAnsi="Arial" w:cs="Arial"/>
          <w:color w:val="181512"/>
          <w:sz w:val="20"/>
          <w:szCs w:val="20"/>
        </w:rPr>
        <w:t>Tinbeat</w:t>
      </w:r>
      <w:proofErr w:type="spellEnd"/>
      <w:r>
        <w:rPr>
          <w:rFonts w:ascii="Arial" w:hAnsi="Arial" w:cs="Arial"/>
          <w:color w:val="181512"/>
          <w:sz w:val="20"/>
          <w:szCs w:val="20"/>
        </w:rPr>
        <w:t xml:space="preserve"> el </w:t>
      </w:r>
      <w:r>
        <w:rPr>
          <w:rFonts w:ascii="Arial" w:hAnsi="Arial" w:cs="Arial"/>
          <w:color w:val="181512"/>
          <w:sz w:val="20"/>
          <w:szCs w:val="20"/>
        </w:rPr>
        <w:t xml:space="preserve">Premio </w:t>
      </w:r>
      <w:r w:rsidRPr="004858F5">
        <w:rPr>
          <w:rFonts w:ascii="Arial" w:hAnsi="Arial" w:cs="Arial"/>
          <w:color w:val="181512"/>
          <w:sz w:val="20"/>
          <w:szCs w:val="20"/>
        </w:rPr>
        <w:t>a la Mejor Dirección de arte y diseño “Josep Mª Mir”</w:t>
      </w:r>
      <w:r>
        <w:rPr>
          <w:rFonts w:ascii="Arial" w:hAnsi="Arial" w:cs="Arial"/>
          <w:color w:val="181512"/>
          <w:sz w:val="20"/>
          <w:szCs w:val="20"/>
        </w:rPr>
        <w:t xml:space="preserve">. </w:t>
      </w:r>
    </w:p>
    <w:p w14:paraId="52A35D20" w14:textId="77777777" w:rsidR="001E6DDD" w:rsidRDefault="001E6DDD" w:rsidP="00537EFA">
      <w:pPr>
        <w:tabs>
          <w:tab w:val="left" w:pos="142"/>
        </w:tabs>
        <w:spacing w:line="276" w:lineRule="auto"/>
        <w:ind w:right="-336"/>
        <w:jc w:val="both"/>
        <w:rPr>
          <w:rFonts w:ascii="Arial" w:hAnsi="Arial" w:cs="Arial"/>
          <w:color w:val="181512"/>
          <w:sz w:val="20"/>
          <w:szCs w:val="20"/>
        </w:rPr>
      </w:pPr>
    </w:p>
    <w:p w14:paraId="28A70C5C" w14:textId="37ACFE55" w:rsidR="001E6DDD" w:rsidRDefault="001E6DDD" w:rsidP="00537EFA">
      <w:pPr>
        <w:tabs>
          <w:tab w:val="left" w:pos="142"/>
        </w:tabs>
        <w:spacing w:line="276" w:lineRule="auto"/>
        <w:ind w:right="-7"/>
        <w:jc w:val="both"/>
        <w:rPr>
          <w:rFonts w:ascii="Arial" w:hAnsi="Arial" w:cs="Arial"/>
          <w:color w:val="181512"/>
          <w:sz w:val="20"/>
          <w:szCs w:val="20"/>
        </w:rPr>
      </w:pPr>
      <w:r w:rsidRPr="005A349E">
        <w:rPr>
          <w:rFonts w:ascii="Arial" w:hAnsi="Arial" w:cs="Arial"/>
          <w:color w:val="181512"/>
          <w:sz w:val="20"/>
          <w:szCs w:val="20"/>
        </w:rPr>
        <w:t xml:space="preserve">También </w:t>
      </w:r>
      <w:r w:rsidR="00EF5DC7">
        <w:rPr>
          <w:rFonts w:ascii="Arial" w:hAnsi="Arial" w:cs="Arial"/>
          <w:color w:val="181512"/>
          <w:sz w:val="20"/>
          <w:szCs w:val="20"/>
        </w:rPr>
        <w:t>concedieron</w:t>
      </w:r>
      <w:r w:rsidRPr="005A349E">
        <w:rPr>
          <w:rFonts w:ascii="Arial" w:hAnsi="Arial" w:cs="Arial"/>
          <w:color w:val="181512"/>
          <w:sz w:val="20"/>
          <w:szCs w:val="20"/>
        </w:rPr>
        <w:t xml:space="preserve"> dos premios especiales: </w:t>
      </w:r>
      <w:r>
        <w:rPr>
          <w:rFonts w:ascii="Arial" w:hAnsi="Arial" w:cs="Arial"/>
          <w:color w:val="181512"/>
          <w:sz w:val="20"/>
          <w:szCs w:val="20"/>
        </w:rPr>
        <w:t>al Mejor V</w:t>
      </w:r>
      <w:r w:rsidRPr="005A349E">
        <w:rPr>
          <w:rFonts w:ascii="Arial" w:hAnsi="Arial" w:cs="Arial"/>
          <w:color w:val="181512"/>
          <w:sz w:val="20"/>
          <w:szCs w:val="20"/>
        </w:rPr>
        <w:t xml:space="preserve">ídeo de </w:t>
      </w:r>
      <w:r>
        <w:rPr>
          <w:rFonts w:ascii="Arial" w:hAnsi="Arial" w:cs="Arial"/>
          <w:color w:val="181512"/>
          <w:sz w:val="20"/>
          <w:szCs w:val="20"/>
        </w:rPr>
        <w:t>A</w:t>
      </w:r>
      <w:r w:rsidRPr="005A349E">
        <w:rPr>
          <w:rFonts w:ascii="Arial" w:hAnsi="Arial" w:cs="Arial"/>
          <w:color w:val="181512"/>
          <w:sz w:val="20"/>
          <w:szCs w:val="20"/>
        </w:rPr>
        <w:t>gencia</w:t>
      </w:r>
      <w:r>
        <w:rPr>
          <w:rFonts w:ascii="Arial" w:hAnsi="Arial" w:cs="Arial"/>
          <w:color w:val="181512"/>
          <w:sz w:val="20"/>
          <w:szCs w:val="20"/>
        </w:rPr>
        <w:t>, que recayó en la agencia Luz Negra</w:t>
      </w:r>
      <w:r w:rsidRPr="005A349E">
        <w:rPr>
          <w:rFonts w:ascii="Arial" w:hAnsi="Arial" w:cs="Arial"/>
          <w:color w:val="181512"/>
          <w:sz w:val="20"/>
          <w:szCs w:val="20"/>
        </w:rPr>
        <w:t xml:space="preserve"> y </w:t>
      </w:r>
      <w:r>
        <w:rPr>
          <w:rFonts w:ascii="Arial" w:hAnsi="Arial" w:cs="Arial"/>
          <w:color w:val="181512"/>
          <w:sz w:val="20"/>
          <w:szCs w:val="20"/>
        </w:rPr>
        <w:t>el M</w:t>
      </w:r>
      <w:r w:rsidRPr="005A349E">
        <w:rPr>
          <w:rFonts w:ascii="Arial" w:hAnsi="Arial" w:cs="Arial"/>
          <w:color w:val="181512"/>
          <w:sz w:val="20"/>
          <w:szCs w:val="20"/>
        </w:rPr>
        <w:t xml:space="preserve">ejor </w:t>
      </w:r>
      <w:r>
        <w:rPr>
          <w:rFonts w:ascii="Arial" w:hAnsi="Arial" w:cs="Arial"/>
          <w:color w:val="181512"/>
          <w:sz w:val="20"/>
          <w:szCs w:val="20"/>
        </w:rPr>
        <w:t>M</w:t>
      </w:r>
      <w:r w:rsidRPr="005A349E">
        <w:rPr>
          <w:rFonts w:ascii="Arial" w:hAnsi="Arial" w:cs="Arial"/>
          <w:color w:val="181512"/>
          <w:sz w:val="20"/>
          <w:szCs w:val="20"/>
        </w:rPr>
        <w:t xml:space="preserve">arketing </w:t>
      </w:r>
      <w:r>
        <w:rPr>
          <w:rFonts w:ascii="Arial" w:hAnsi="Arial" w:cs="Arial"/>
          <w:color w:val="181512"/>
          <w:sz w:val="20"/>
          <w:szCs w:val="20"/>
        </w:rPr>
        <w:t>D</w:t>
      </w:r>
      <w:r w:rsidRPr="005A349E">
        <w:rPr>
          <w:rFonts w:ascii="Arial" w:hAnsi="Arial" w:cs="Arial"/>
          <w:color w:val="181512"/>
          <w:sz w:val="20"/>
          <w:szCs w:val="20"/>
        </w:rPr>
        <w:t>irecto</w:t>
      </w:r>
      <w:r>
        <w:rPr>
          <w:rFonts w:ascii="Arial" w:hAnsi="Arial" w:cs="Arial"/>
          <w:color w:val="181512"/>
          <w:sz w:val="20"/>
          <w:szCs w:val="20"/>
        </w:rPr>
        <w:t xml:space="preserve">, que fue para </w:t>
      </w:r>
      <w:proofErr w:type="spellStart"/>
      <w:r w:rsidRPr="001E6DDD">
        <w:rPr>
          <w:rFonts w:ascii="Arial" w:hAnsi="Arial" w:cs="Arial"/>
          <w:color w:val="181512"/>
          <w:sz w:val="20"/>
          <w:szCs w:val="20"/>
        </w:rPr>
        <w:t>The</w:t>
      </w:r>
      <w:proofErr w:type="spellEnd"/>
      <w:r w:rsidRPr="001E6DDD">
        <w:rPr>
          <w:rFonts w:ascii="Arial" w:hAnsi="Arial" w:cs="Arial"/>
          <w:color w:val="181512"/>
          <w:sz w:val="20"/>
          <w:szCs w:val="20"/>
        </w:rPr>
        <w:t xml:space="preserve"> </w:t>
      </w:r>
      <w:proofErr w:type="spellStart"/>
      <w:r w:rsidRPr="001E6DDD">
        <w:rPr>
          <w:rFonts w:ascii="Arial" w:hAnsi="Arial" w:cs="Arial"/>
          <w:color w:val="181512"/>
          <w:sz w:val="20"/>
          <w:szCs w:val="20"/>
        </w:rPr>
        <w:t>Symmetrical</w:t>
      </w:r>
      <w:proofErr w:type="spellEnd"/>
      <w:r w:rsidRPr="001E6DDD">
        <w:rPr>
          <w:rFonts w:ascii="Arial" w:hAnsi="Arial" w:cs="Arial"/>
          <w:color w:val="181512"/>
          <w:sz w:val="20"/>
          <w:szCs w:val="20"/>
        </w:rPr>
        <w:t xml:space="preserve"> </w:t>
      </w:r>
      <w:proofErr w:type="spellStart"/>
      <w:r w:rsidRPr="001E6DDD">
        <w:rPr>
          <w:rFonts w:ascii="Arial" w:hAnsi="Arial" w:cs="Arial"/>
          <w:color w:val="181512"/>
          <w:sz w:val="20"/>
          <w:szCs w:val="20"/>
        </w:rPr>
        <w:t>Way</w:t>
      </w:r>
      <w:proofErr w:type="spellEnd"/>
      <w:r w:rsidRPr="005A349E">
        <w:rPr>
          <w:rFonts w:ascii="Arial" w:hAnsi="Arial" w:cs="Arial"/>
          <w:color w:val="181512"/>
          <w:sz w:val="20"/>
          <w:szCs w:val="20"/>
        </w:rPr>
        <w:t>.</w:t>
      </w:r>
    </w:p>
    <w:p w14:paraId="5D87224B" w14:textId="77777777" w:rsidR="00B97DF6" w:rsidRPr="00FA4E85" w:rsidRDefault="00B97DF6" w:rsidP="00537EFA">
      <w:pPr>
        <w:pStyle w:val="NormalWeb"/>
        <w:tabs>
          <w:tab w:val="left" w:pos="0"/>
          <w:tab w:val="left" w:pos="1701"/>
        </w:tabs>
        <w:spacing w:line="276" w:lineRule="auto"/>
        <w:jc w:val="both"/>
        <w:rPr>
          <w:rFonts w:ascii="Arial" w:hAnsi="Arial" w:cs="Arial"/>
          <w:color w:val="272627"/>
          <w:sz w:val="20"/>
          <w:szCs w:val="20"/>
        </w:rPr>
      </w:pPr>
      <w:r w:rsidRPr="00FA4E85">
        <w:rPr>
          <w:rFonts w:ascii="Arial" w:hAnsi="Arial" w:cs="Arial"/>
          <w:color w:val="272627"/>
          <w:sz w:val="20"/>
          <w:szCs w:val="20"/>
        </w:rPr>
        <w:t xml:space="preserve">En declaraciones de </w:t>
      </w:r>
      <w:r>
        <w:rPr>
          <w:rFonts w:ascii="Arial" w:hAnsi="Arial" w:cs="Arial"/>
          <w:color w:val="272627"/>
          <w:sz w:val="20"/>
          <w:szCs w:val="20"/>
        </w:rPr>
        <w:t xml:space="preserve">Belén Coca, presidenta del jurado, </w:t>
      </w:r>
      <w:r w:rsidRPr="00A94894">
        <w:rPr>
          <w:rFonts w:ascii="Arial" w:hAnsi="Arial" w:cs="Arial"/>
          <w:color w:val="272627"/>
          <w:sz w:val="20"/>
          <w:szCs w:val="20"/>
        </w:rPr>
        <w:t>“</w:t>
      </w:r>
      <w:r>
        <w:rPr>
          <w:rFonts w:ascii="Arial" w:hAnsi="Arial" w:cs="Arial"/>
          <w:color w:val="272627"/>
          <w:sz w:val="20"/>
          <w:szCs w:val="20"/>
        </w:rPr>
        <w:t>ha sido muy difícil la decisión por el alto componente de originalidad y frescura de todas las propuestas. Las seis agencias que habéis llegado hasta aquí, habéis entendido que las oportunidades no se esperan, se crean y eso es la creatividad. Es un tiempo maravilloso para los emprendedores como vosotros. Si ponéis trabajo, esfuerzo, ilusión y ganas, no habrá barreras que os detengan”.</w:t>
      </w:r>
    </w:p>
    <w:p w14:paraId="243B70A3" w14:textId="77777777" w:rsidR="00B97DF6" w:rsidRDefault="00B97DF6" w:rsidP="00537EFA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color w:val="272627"/>
          <w:sz w:val="20"/>
          <w:szCs w:val="20"/>
        </w:rPr>
      </w:pPr>
      <w:r w:rsidRPr="00FA4E85">
        <w:rPr>
          <w:rFonts w:ascii="Arial" w:hAnsi="Arial" w:cs="Arial"/>
          <w:color w:val="272627"/>
          <w:sz w:val="20"/>
          <w:szCs w:val="20"/>
        </w:rPr>
        <w:t>Son ya 2</w:t>
      </w:r>
      <w:r>
        <w:rPr>
          <w:rFonts w:ascii="Arial" w:hAnsi="Arial" w:cs="Arial"/>
          <w:color w:val="272627"/>
          <w:sz w:val="20"/>
          <w:szCs w:val="20"/>
        </w:rPr>
        <w:t>2</w:t>
      </w:r>
      <w:r w:rsidRPr="00FA4E85">
        <w:rPr>
          <w:rFonts w:ascii="Arial" w:hAnsi="Arial" w:cs="Arial"/>
          <w:color w:val="272627"/>
          <w:sz w:val="20"/>
          <w:szCs w:val="20"/>
        </w:rPr>
        <w:t xml:space="preserve"> años en los que “De la clase a la cuenta” ha venido a consolidarse como un verdadero referente de la especialidad. Esta edición continúa la experiencia internacional del proyecto con la </w:t>
      </w:r>
      <w:r w:rsidRPr="00FA4E85">
        <w:rPr>
          <w:rFonts w:ascii="Arial" w:hAnsi="Arial" w:cs="Arial"/>
          <w:sz w:val="20"/>
          <w:szCs w:val="20"/>
        </w:rPr>
        <w:t>Facultad de Arquitectura, Artes y Comunicación de la Universidad Estatal de São Paulo</w:t>
      </w:r>
      <w:r w:rsidRPr="00FA4E85">
        <w:rPr>
          <w:rFonts w:ascii="Arial" w:hAnsi="Arial" w:cs="Arial"/>
          <w:color w:val="272627"/>
          <w:sz w:val="20"/>
          <w:szCs w:val="20"/>
        </w:rPr>
        <w:t xml:space="preserve"> (FAAC de la UNESP), Brasil, donde </w:t>
      </w:r>
      <w:r w:rsidRPr="00384D9D">
        <w:rPr>
          <w:rFonts w:ascii="Arial" w:hAnsi="Arial" w:cs="Arial"/>
          <w:color w:val="272627"/>
          <w:sz w:val="20"/>
          <w:szCs w:val="20"/>
        </w:rPr>
        <w:t>se celebrará la Gala de la tercera edición en el mes de agosto.</w:t>
      </w:r>
    </w:p>
    <w:p w14:paraId="175CEB71" w14:textId="2F4DD950" w:rsidR="00B97DF6" w:rsidRPr="00FA4E85" w:rsidRDefault="00B97DF6" w:rsidP="00537EFA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4E85">
        <w:rPr>
          <w:rFonts w:ascii="Arial" w:hAnsi="Arial" w:cs="Arial"/>
          <w:sz w:val="20"/>
          <w:szCs w:val="20"/>
        </w:rPr>
        <w:t xml:space="preserve">En declaraciones de la profesora Ana M. Cortijo, creadora y </w:t>
      </w:r>
      <w:r w:rsidR="00EF5DC7">
        <w:rPr>
          <w:rFonts w:ascii="Arial" w:hAnsi="Arial" w:cs="Arial"/>
          <w:sz w:val="20"/>
          <w:szCs w:val="20"/>
        </w:rPr>
        <w:t>coordinadora internacional</w:t>
      </w:r>
      <w:bookmarkStart w:id="0" w:name="_GoBack"/>
      <w:bookmarkEnd w:id="0"/>
      <w:r w:rsidRPr="00FA4E85">
        <w:rPr>
          <w:rFonts w:ascii="Arial" w:hAnsi="Arial" w:cs="Arial"/>
          <w:sz w:val="20"/>
          <w:szCs w:val="20"/>
        </w:rPr>
        <w:t xml:space="preserve"> de la actividad: </w:t>
      </w:r>
      <w:r w:rsidR="00BA15A2">
        <w:rPr>
          <w:rFonts w:ascii="Arial" w:hAnsi="Arial" w:cs="Arial"/>
          <w:sz w:val="20"/>
          <w:szCs w:val="20"/>
        </w:rPr>
        <w:t>“</w:t>
      </w:r>
      <w:r w:rsidR="006D6983">
        <w:rPr>
          <w:rFonts w:ascii="Arial" w:hAnsi="Arial" w:cs="Arial"/>
          <w:sz w:val="20"/>
          <w:szCs w:val="20"/>
        </w:rPr>
        <w:t xml:space="preserve">Los alumnos nos han demostrado que son capaces de poner en marcha y funcionar como auténticas agencias de comunicación, de transmitir y emocionar con sus mensajes y de satisfacer los requerimientos de un cliente como Andalucía Emprende. Cada año se superan con sus propuestas y creatividades. </w:t>
      </w:r>
      <w:r w:rsidRPr="00BA15A2">
        <w:rPr>
          <w:rFonts w:ascii="Arial" w:hAnsi="Arial" w:cs="Arial"/>
          <w:sz w:val="20"/>
          <w:szCs w:val="20"/>
        </w:rPr>
        <w:t>Comienza ahora la edición 23 en España y en agosto culminará la 3 en Brasil con el objetivo de extender el proyecto a más países”</w:t>
      </w:r>
      <w:r w:rsidR="009B7C42" w:rsidRPr="00BA15A2">
        <w:rPr>
          <w:rFonts w:ascii="Arial" w:hAnsi="Arial" w:cs="Arial"/>
          <w:sz w:val="20"/>
          <w:szCs w:val="20"/>
        </w:rPr>
        <w:t>.</w:t>
      </w:r>
    </w:p>
    <w:p w14:paraId="62C119CD" w14:textId="77777777" w:rsidR="00B97DF6" w:rsidRDefault="00B97DF6" w:rsidP="00537EF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clase a la cuenta ha sido merecedora del Premio Bandera de Andalucía en 2013, el Premio Andalucía Joven en 2014 y el Premio Comunicación Responsable en 2016.</w:t>
      </w:r>
    </w:p>
    <w:p w14:paraId="1F9F2EC4" w14:textId="77777777" w:rsidR="00FA4E85" w:rsidRPr="00D1005F" w:rsidRDefault="00FA4E85" w:rsidP="00FA4E85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91DA1F6" w14:textId="77777777" w:rsidR="00FA4E85" w:rsidRPr="00FA4E85" w:rsidRDefault="00F31763" w:rsidP="00FA4E85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hyperlink r:id="rId6" w:history="1">
        <w:r w:rsidR="00FA4E85" w:rsidRPr="00FA4E85">
          <w:rPr>
            <w:rStyle w:val="Hipervnculo"/>
            <w:rFonts w:ascii="Arial" w:hAnsi="Arial" w:cs="Arial"/>
            <w:bCs/>
            <w:sz w:val="18"/>
            <w:szCs w:val="18"/>
          </w:rPr>
          <w:t>prensa@delaclasealacuenta.com</w:t>
        </w:r>
      </w:hyperlink>
    </w:p>
    <w:p w14:paraId="20DB0FB8" w14:textId="77777777" w:rsidR="00FA4E85" w:rsidRPr="00FA4E85" w:rsidRDefault="00FA4E85" w:rsidP="00FA4E85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A4E85">
        <w:rPr>
          <w:rFonts w:ascii="Arial" w:hAnsi="Arial" w:cs="Arial"/>
          <w:bCs/>
          <w:color w:val="FF0000"/>
          <w:sz w:val="18"/>
          <w:szCs w:val="18"/>
        </w:rPr>
        <w:t>Ana Rodríguez</w:t>
      </w:r>
    </w:p>
    <w:p w14:paraId="0EF6C5E9" w14:textId="77777777" w:rsidR="00FA4E85" w:rsidRPr="00FA4E85" w:rsidRDefault="00FA4E85" w:rsidP="00FA4E85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A4E85">
        <w:rPr>
          <w:rFonts w:ascii="Arial" w:hAnsi="Arial" w:cs="Arial"/>
          <w:bCs/>
          <w:color w:val="FF0000"/>
          <w:sz w:val="18"/>
          <w:szCs w:val="18"/>
        </w:rPr>
        <w:lastRenderedPageBreak/>
        <w:t>678 41 96 57</w:t>
      </w:r>
    </w:p>
    <w:p w14:paraId="2C133ABC" w14:textId="77777777" w:rsidR="00FA4E85" w:rsidRPr="00FA4E85" w:rsidRDefault="00F31763" w:rsidP="00FA4E85">
      <w:pPr>
        <w:tabs>
          <w:tab w:val="left" w:pos="0"/>
        </w:tabs>
        <w:spacing w:line="276" w:lineRule="auto"/>
        <w:jc w:val="both"/>
        <w:rPr>
          <w:rStyle w:val="Hipervnculo"/>
          <w:rFonts w:ascii="Arial" w:hAnsi="Arial" w:cs="Arial"/>
          <w:bCs/>
          <w:sz w:val="18"/>
          <w:szCs w:val="18"/>
        </w:rPr>
      </w:pPr>
      <w:hyperlink r:id="rId7" w:history="1">
        <w:r w:rsidR="00FA4E85" w:rsidRPr="00FA4E85">
          <w:rPr>
            <w:rStyle w:val="Hipervnculo"/>
            <w:rFonts w:ascii="Arial" w:hAnsi="Arial" w:cs="Arial"/>
            <w:bCs/>
            <w:sz w:val="18"/>
            <w:szCs w:val="18"/>
          </w:rPr>
          <w:t>www.delaclasealacuenta.com</w:t>
        </w:r>
      </w:hyperlink>
    </w:p>
    <w:p w14:paraId="78C115E3" w14:textId="77777777" w:rsidR="00FA4E85" w:rsidRPr="00FA4E85" w:rsidRDefault="00F31763" w:rsidP="00FA4E85">
      <w:pPr>
        <w:tabs>
          <w:tab w:val="left" w:pos="0"/>
        </w:tabs>
        <w:spacing w:line="276" w:lineRule="auto"/>
        <w:jc w:val="both"/>
        <w:rPr>
          <w:rStyle w:val="Hipervnculo"/>
          <w:rFonts w:ascii="Arial" w:hAnsi="Arial" w:cs="Arial"/>
          <w:bCs/>
          <w:sz w:val="18"/>
          <w:szCs w:val="18"/>
        </w:rPr>
      </w:pPr>
      <w:hyperlink r:id="rId8" w:history="1">
        <w:r w:rsidR="00FA4E85" w:rsidRPr="00FA4E85">
          <w:rPr>
            <w:rStyle w:val="Hipervnculo"/>
            <w:rFonts w:ascii="Arial" w:hAnsi="Arial" w:cs="Arial"/>
            <w:bCs/>
            <w:sz w:val="18"/>
            <w:szCs w:val="18"/>
          </w:rPr>
          <w:t>www.daclasseaomercado.br.com</w:t>
        </w:r>
      </w:hyperlink>
    </w:p>
    <w:p w14:paraId="22718C45" w14:textId="77777777" w:rsidR="00FA4E85" w:rsidRDefault="00FA4E85" w:rsidP="00FA4E85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14:paraId="50E4C2C3" w14:textId="77777777" w:rsidR="00511B27" w:rsidRDefault="00511B27" w:rsidP="00FA4E85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14:paraId="32B5A634" w14:textId="357953F3" w:rsidR="00FA4E85" w:rsidRPr="009F30B1" w:rsidRDefault="00511B27" w:rsidP="00384D9D">
      <w:pPr>
        <w:rPr>
          <w:rFonts w:ascii="Arial Narrow" w:hAnsi="Arial Narrow" w:cs="NewsGotT"/>
          <w:b/>
          <w:color w:val="FFFFFF"/>
          <w:sz w:val="32"/>
          <w:szCs w:val="32"/>
          <w:lang w:val="es-ES"/>
        </w:rPr>
      </w:pP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Innovación docente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/creatividad/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internacionalización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emprendimiento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 fomento de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l empleo  /responsabilidad social</w:t>
      </w:r>
    </w:p>
    <w:p w14:paraId="1AA3C7B6" w14:textId="302D8FC2" w:rsidR="000445BA" w:rsidRPr="00FA4E85" w:rsidRDefault="000445BA" w:rsidP="006D295D">
      <w:pPr>
        <w:ind w:right="134"/>
        <w:rPr>
          <w:rFonts w:ascii="NewsGotT" w:hAnsi="NewsGotT" w:cs="Arial"/>
          <w:szCs w:val="20"/>
          <w:lang w:val="es-ES"/>
        </w:rPr>
      </w:pPr>
    </w:p>
    <w:sectPr w:rsidR="000445BA" w:rsidRPr="00FA4E85" w:rsidSect="00A32C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686" w:right="1134" w:bottom="2253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2B76" w14:textId="77777777" w:rsidR="00F31763" w:rsidRDefault="00F31763" w:rsidP="003E08AE">
      <w:r>
        <w:separator/>
      </w:r>
    </w:p>
  </w:endnote>
  <w:endnote w:type="continuationSeparator" w:id="0">
    <w:p w14:paraId="4AAF5ACE" w14:textId="77777777" w:rsidR="00F31763" w:rsidRDefault="00F31763" w:rsidP="003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De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38CF" w14:textId="6B0DA6E8" w:rsidR="00BE720A" w:rsidRDefault="00BE720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5C8F1E5" wp14:editId="6899717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8" name="Imagen 8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C4D9" w14:textId="569BFF0E" w:rsidR="00BE720A" w:rsidRDefault="00BE720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9948F68" wp14:editId="5FB8946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5" name="Imagen 5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700F" w14:textId="77777777" w:rsidR="00F31763" w:rsidRDefault="00F31763" w:rsidP="003E08AE">
      <w:r>
        <w:separator/>
      </w:r>
    </w:p>
  </w:footnote>
  <w:footnote w:type="continuationSeparator" w:id="0">
    <w:p w14:paraId="19370CA7" w14:textId="77777777" w:rsidR="00F31763" w:rsidRDefault="00F31763" w:rsidP="003E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B4C8" w14:textId="77777777" w:rsidR="00BE720A" w:rsidRDefault="00BE720A" w:rsidP="00C85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F3B71" w14:textId="77777777" w:rsidR="00BE720A" w:rsidRDefault="00BE720A" w:rsidP="003E0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6660" w14:textId="77777777" w:rsidR="00BE720A" w:rsidRPr="003E08AE" w:rsidRDefault="00BE720A" w:rsidP="003E08AE">
    <w:pPr>
      <w:pStyle w:val="Encabezado"/>
      <w:framePr w:wrap="around" w:vAnchor="text" w:hAnchor="page" w:x="10684" w:y="1429"/>
      <w:jc w:val="right"/>
      <w:rPr>
        <w:rStyle w:val="Nmerodepgina"/>
        <w:rFonts w:ascii="Arial" w:hAnsi="Arial"/>
        <w:sz w:val="18"/>
        <w:szCs w:val="18"/>
      </w:rPr>
    </w:pPr>
    <w:r w:rsidRPr="003E08AE">
      <w:rPr>
        <w:rStyle w:val="Nmerodepgina"/>
        <w:rFonts w:ascii="Arial" w:hAnsi="Arial"/>
        <w:sz w:val="18"/>
        <w:szCs w:val="18"/>
      </w:rPr>
      <w:fldChar w:fldCharType="begin"/>
    </w:r>
    <w:r w:rsidRPr="003E08AE">
      <w:rPr>
        <w:rStyle w:val="Nmerodepgina"/>
        <w:rFonts w:ascii="Arial" w:hAnsi="Arial"/>
        <w:sz w:val="18"/>
        <w:szCs w:val="18"/>
      </w:rPr>
      <w:instrText xml:space="preserve">PAGE  </w:instrText>
    </w:r>
    <w:r w:rsidRPr="003E08AE">
      <w:rPr>
        <w:rStyle w:val="Nmerodepgina"/>
        <w:rFonts w:ascii="Arial" w:hAnsi="Arial"/>
        <w:sz w:val="18"/>
        <w:szCs w:val="18"/>
      </w:rPr>
      <w:fldChar w:fldCharType="separate"/>
    </w:r>
    <w:r w:rsidR="00EF5DC7">
      <w:rPr>
        <w:rStyle w:val="Nmerodepgina"/>
        <w:rFonts w:ascii="Arial" w:hAnsi="Arial"/>
        <w:noProof/>
        <w:sz w:val="18"/>
        <w:szCs w:val="18"/>
      </w:rPr>
      <w:t>3</w:t>
    </w:r>
    <w:r w:rsidRPr="003E08AE">
      <w:rPr>
        <w:rStyle w:val="Nmerodepgina"/>
        <w:rFonts w:ascii="Arial" w:hAnsi="Arial"/>
        <w:sz w:val="18"/>
        <w:szCs w:val="18"/>
      </w:rPr>
      <w:fldChar w:fldCharType="end"/>
    </w:r>
  </w:p>
  <w:p w14:paraId="79763189" w14:textId="1FF98E8D" w:rsidR="00BE720A" w:rsidRDefault="00BE720A" w:rsidP="003E08AE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3DE7CFB" wp14:editId="498053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71200"/>
          <wp:effectExtent l="0" t="0" r="9525" b="6985"/>
          <wp:wrapNone/>
          <wp:docPr id="4" name="Imagen 4" descr="archivos/cabecera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s/cabecera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916E6" w14:textId="66A0229E" w:rsidR="00BE720A" w:rsidRDefault="00BE720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285CFB8A" wp14:editId="35F29F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85200"/>
          <wp:effectExtent l="0" t="0" r="9525" b="0"/>
          <wp:wrapNone/>
          <wp:docPr id="1" name="Imagen 1" descr="archivos/cabecera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s/cabecera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AE"/>
    <w:rsid w:val="000247B6"/>
    <w:rsid w:val="000445BA"/>
    <w:rsid w:val="00075CBA"/>
    <w:rsid w:val="00095E19"/>
    <w:rsid w:val="00124275"/>
    <w:rsid w:val="001779B7"/>
    <w:rsid w:val="00177CD5"/>
    <w:rsid w:val="001D232F"/>
    <w:rsid w:val="001E6DDD"/>
    <w:rsid w:val="002860ED"/>
    <w:rsid w:val="002F3873"/>
    <w:rsid w:val="003329E3"/>
    <w:rsid w:val="0038230D"/>
    <w:rsid w:val="00384D9D"/>
    <w:rsid w:val="003E08AE"/>
    <w:rsid w:val="00433FB0"/>
    <w:rsid w:val="004858F5"/>
    <w:rsid w:val="004E6FE2"/>
    <w:rsid w:val="00511B27"/>
    <w:rsid w:val="00537EFA"/>
    <w:rsid w:val="00551B9F"/>
    <w:rsid w:val="0056360F"/>
    <w:rsid w:val="00595475"/>
    <w:rsid w:val="00655756"/>
    <w:rsid w:val="0068247B"/>
    <w:rsid w:val="006D295D"/>
    <w:rsid w:val="006D6983"/>
    <w:rsid w:val="00744FE8"/>
    <w:rsid w:val="007B7F08"/>
    <w:rsid w:val="00844EA8"/>
    <w:rsid w:val="0084738A"/>
    <w:rsid w:val="0088718F"/>
    <w:rsid w:val="008A1E36"/>
    <w:rsid w:val="008B72E8"/>
    <w:rsid w:val="00936BAB"/>
    <w:rsid w:val="009B7C42"/>
    <w:rsid w:val="009D1F21"/>
    <w:rsid w:val="00A32C13"/>
    <w:rsid w:val="00B837A1"/>
    <w:rsid w:val="00B97DF6"/>
    <w:rsid w:val="00BA15A2"/>
    <w:rsid w:val="00BB27B8"/>
    <w:rsid w:val="00BC7AD5"/>
    <w:rsid w:val="00BE720A"/>
    <w:rsid w:val="00BF4538"/>
    <w:rsid w:val="00C85542"/>
    <w:rsid w:val="00C85FBE"/>
    <w:rsid w:val="00D61203"/>
    <w:rsid w:val="00DA7ACC"/>
    <w:rsid w:val="00DE40A2"/>
    <w:rsid w:val="00E21B40"/>
    <w:rsid w:val="00E637B9"/>
    <w:rsid w:val="00EB7F0E"/>
    <w:rsid w:val="00ED4170"/>
    <w:rsid w:val="00EF5DC7"/>
    <w:rsid w:val="00F31763"/>
    <w:rsid w:val="00F701E8"/>
    <w:rsid w:val="00F907D1"/>
    <w:rsid w:val="00FA4E85"/>
    <w:rsid w:val="00FA5922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BEC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paragraph" w:styleId="NormalWeb">
    <w:name w:val="Normal (Web)"/>
    <w:basedOn w:val="Normal"/>
    <w:uiPriority w:val="99"/>
    <w:rsid w:val="00551B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51B9F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FA4E85"/>
    <w:rPr>
      <w:b/>
      <w:bCs/>
    </w:rPr>
  </w:style>
  <w:style w:type="character" w:customStyle="1" w:styleId="contenido-destacado-1">
    <w:name w:val="contenido-destacado-1"/>
    <w:rsid w:val="00511B2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lasseaomercado.br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delaclasealacuent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delaclasealacuen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Ana Rodríguez</cp:lastModifiedBy>
  <cp:revision>33</cp:revision>
  <dcterms:created xsi:type="dcterms:W3CDTF">2016-11-09T13:21:00Z</dcterms:created>
  <dcterms:modified xsi:type="dcterms:W3CDTF">2017-02-24T11:59:00Z</dcterms:modified>
</cp:coreProperties>
</file>